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FA" w:rsidRDefault="004952FA" w:rsidP="004952FA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Заседание Комиссии 26 мая 2017 года</w:t>
      </w:r>
    </w:p>
    <w:p w:rsidR="004952FA" w:rsidRDefault="004952FA" w:rsidP="004952FA">
      <w:pPr>
        <w:shd w:val="clear" w:color="auto" w:fill="FFFFFF"/>
        <w:ind w:firstLine="709"/>
        <w:jc w:val="center"/>
      </w:pPr>
    </w:p>
    <w:p w:rsidR="004952FA" w:rsidRDefault="004952FA" w:rsidP="004952FA">
      <w:pPr>
        <w:shd w:val="clear" w:color="auto" w:fill="FFFFFF"/>
        <w:spacing w:line="322" w:lineRule="exact"/>
        <w:ind w:right="5" w:firstLine="709"/>
        <w:jc w:val="both"/>
      </w:pPr>
      <w:r>
        <w:rPr>
          <w:color w:val="000000"/>
          <w:sz w:val="28"/>
          <w:szCs w:val="28"/>
        </w:rPr>
        <w:t xml:space="preserve">26 </w:t>
      </w:r>
      <w:r>
        <w:rPr>
          <w:rFonts w:eastAsia="Times New Roman"/>
          <w:color w:val="000000"/>
          <w:sz w:val="28"/>
          <w:szCs w:val="28"/>
        </w:rPr>
        <w:t xml:space="preserve">мая 2017 года состоялось заседание Комиссии Федеральной службы по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надзору в сфере здравоохранения по соблюдению требований к служебному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поведению федеральных государственных гражданских служащих и </w:t>
      </w:r>
      <w:r>
        <w:rPr>
          <w:rFonts w:eastAsia="Times New Roman"/>
          <w:color w:val="000000"/>
          <w:sz w:val="28"/>
          <w:szCs w:val="28"/>
        </w:rPr>
        <w:t>урегулированию конфликта интересов (далее - Комиссия).</w:t>
      </w:r>
    </w:p>
    <w:p w:rsidR="004952FA" w:rsidRDefault="004952FA" w:rsidP="004952FA">
      <w:pPr>
        <w:shd w:val="clear" w:color="auto" w:fill="FFFFFF"/>
        <w:spacing w:line="322" w:lineRule="exact"/>
        <w:ind w:firstLine="708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Повестка дня:</w:t>
      </w:r>
    </w:p>
    <w:p w:rsidR="004952FA" w:rsidRDefault="004952FA" w:rsidP="004952FA">
      <w:pPr>
        <w:shd w:val="clear" w:color="auto" w:fill="FFFFFF"/>
        <w:spacing w:line="322" w:lineRule="exact"/>
        <w:ind w:left="5" w:right="10" w:firstLine="70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Рассмотрен</w:t>
      </w:r>
      <w:bookmarkStart w:id="0" w:name="_GoBack"/>
      <w:bookmarkEnd w:id="0"/>
      <w:r>
        <w:rPr>
          <w:rFonts w:eastAsia="Times New Roman"/>
          <w:color w:val="000000"/>
          <w:spacing w:val="2"/>
          <w:sz w:val="28"/>
          <w:szCs w:val="28"/>
        </w:rPr>
        <w:t xml:space="preserve">ие заявлений о невозможности по объективным причинам </w:t>
      </w:r>
      <w:r>
        <w:rPr>
          <w:rFonts w:eastAsia="Times New Roman"/>
          <w:color w:val="000000"/>
          <w:sz w:val="28"/>
          <w:szCs w:val="28"/>
        </w:rPr>
        <w:t xml:space="preserve">представить сведения о доходах, расходах, об имуществе и обязательствах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имущественного характера членов своей семьи, представленных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государственными гражданскими служащими Росздравнадзора и работниками </w:t>
      </w:r>
      <w:r>
        <w:rPr>
          <w:rFonts w:eastAsia="Times New Roman"/>
          <w:color w:val="000000"/>
          <w:spacing w:val="-1"/>
          <w:sz w:val="28"/>
          <w:szCs w:val="28"/>
        </w:rPr>
        <w:t>ФГБУ Росздравнадзора.</w:t>
      </w:r>
    </w:p>
    <w:p w:rsidR="004952FA" w:rsidRDefault="004952FA" w:rsidP="004952FA">
      <w:pPr>
        <w:shd w:val="clear" w:color="auto" w:fill="FFFFFF"/>
        <w:spacing w:line="322" w:lineRule="exact"/>
        <w:ind w:left="5" w:right="10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Рассмотрение уведомления государственного бюджетного учреждения 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заключении трудового договора с бывшим государственным гражданским </w:t>
      </w:r>
      <w:r>
        <w:rPr>
          <w:rFonts w:eastAsia="Times New Roman"/>
          <w:color w:val="000000"/>
          <w:sz w:val="28"/>
          <w:szCs w:val="28"/>
        </w:rPr>
        <w:t>служащим Федеральной службы по надзору в сфере здравоохранения.</w:t>
      </w:r>
    </w:p>
    <w:p w:rsidR="004952FA" w:rsidRDefault="004952FA" w:rsidP="004952FA">
      <w:pPr>
        <w:shd w:val="clear" w:color="auto" w:fill="FFFFFF"/>
        <w:spacing w:line="322" w:lineRule="exact"/>
        <w:ind w:left="14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Рассмотрение уведомления заместителя руководителя Территориального </w:t>
      </w:r>
      <w:r>
        <w:rPr>
          <w:rFonts w:eastAsia="Times New Roman"/>
          <w:color w:val="000000"/>
          <w:spacing w:val="-1"/>
          <w:sz w:val="28"/>
          <w:szCs w:val="28"/>
        </w:rPr>
        <w:t>органа о возникновении личной заинтересованности, которая приводит или может привести к конфликту интересов.</w:t>
      </w:r>
    </w:p>
    <w:p w:rsidR="004952FA" w:rsidRDefault="004952FA" w:rsidP="004952FA">
      <w:pPr>
        <w:shd w:val="clear" w:color="auto" w:fill="FFFFFF"/>
        <w:spacing w:line="322" w:lineRule="exact"/>
        <w:ind w:left="710" w:firstLine="7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По итогам заседания члены комиссии:</w:t>
      </w:r>
    </w:p>
    <w:p w:rsidR="004952FA" w:rsidRDefault="004952FA" w:rsidP="004952FA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признали, что причины непредставления государственными гражданскими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служащими Росздравнадзора и работниками ФГБУ Росздравнадзора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сведений 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доходах, расходах, об имуществе и обязательствах имущественного характера 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членов своих семей являются объективными и уважительными;</w:t>
      </w:r>
    </w:p>
    <w:p w:rsidR="004952FA" w:rsidRDefault="004952FA" w:rsidP="004952FA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решили    дать    согласие    бывшему    государственному    гражданскому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служащему   Росздравнадзора   на   замещение   должности   в   государственном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бюджетном учреждении и уведомить данную организацию о нарушении бывшим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государственным гражданским служащим Росздравнадзора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антикоррупционного </w:t>
      </w:r>
      <w:r>
        <w:rPr>
          <w:rFonts w:eastAsia="Times New Roman"/>
          <w:color w:val="000000"/>
          <w:spacing w:val="-2"/>
          <w:sz w:val="28"/>
          <w:szCs w:val="28"/>
        </w:rPr>
        <w:t>законодательства;</w:t>
      </w:r>
    </w:p>
    <w:p w:rsidR="004952FA" w:rsidRDefault="004952FA" w:rsidP="004952FA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признали,      что      при      исполнении      заместителем      руководителя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Территориального органа Росздравнадзора должностных обязанностей личная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заинтересованность может привести к конфликту интересов; рекомендовали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лично </w:t>
      </w:r>
      <w:r>
        <w:rPr>
          <w:rFonts w:eastAsia="Times New Roman"/>
          <w:color w:val="000000"/>
          <w:spacing w:val="-2"/>
          <w:sz w:val="28"/>
          <w:szCs w:val="28"/>
        </w:rPr>
        <w:t>не участвовать в осуществлении контрольно-надзорных мероприятий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отношении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рассматриваемой организации, а также привлекать независимых аттестованных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экспертов при проведении  контрольно-надзорных мероприятий в отношении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указанной организации; принимать решения в отношении указанной организации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исключительно при наличии предусмотренных законодательством Российской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Федерации    оснований;   документы,   на   основании   которых   принимаются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соответствующие решения, должны соответствовать установленным требованиям.</w:t>
      </w:r>
    </w:p>
    <w:p w:rsidR="00C46030" w:rsidRDefault="004952FA" w:rsidP="004952FA">
      <w:pPr>
        <w:shd w:val="clear" w:color="auto" w:fill="FFFFFF"/>
        <w:spacing w:line="322" w:lineRule="exact"/>
        <w:ind w:left="10" w:firstLine="7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Материалы     рассмотрены     Комиссией     и     доложены     руководителю </w:t>
      </w:r>
      <w:r>
        <w:rPr>
          <w:rFonts w:eastAsia="Times New Roman"/>
          <w:color w:val="000000"/>
          <w:sz w:val="28"/>
          <w:szCs w:val="28"/>
        </w:rPr>
        <w:t xml:space="preserve">Федеральной службы по надзору в сфере здравоохранения. </w:t>
      </w:r>
      <w:r>
        <w:rPr>
          <w:rFonts w:eastAsia="Times New Roman"/>
          <w:color w:val="000000"/>
          <w:spacing w:val="-1"/>
          <w:sz w:val="28"/>
          <w:szCs w:val="28"/>
        </w:rPr>
        <w:t>Итоги заседания оформлены протоколом.</w:t>
      </w:r>
    </w:p>
    <w:sectPr w:rsidR="00C4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4215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FA"/>
    <w:rsid w:val="004952FA"/>
    <w:rsid w:val="0064140E"/>
    <w:rsid w:val="00C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1E7FE-7723-4EC5-9B7B-E8FA87C2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2017-10-19T16:15:00Z</dcterms:created>
  <dcterms:modified xsi:type="dcterms:W3CDTF">2017-10-19T16:17:00Z</dcterms:modified>
</cp:coreProperties>
</file>